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DE" w:rsidRDefault="00AC03DE" w:rsidP="00AC03DE">
      <w:pPr>
        <w:rPr>
          <w:rFonts w:eastAsia="Times New Roman"/>
        </w:rPr>
      </w:pPr>
      <w:r>
        <w:rPr>
          <w:rFonts w:ascii="PMingLiU" w:eastAsia="PMingLiU" w:hAnsi="PMingLiU" w:cs="PMingLiU" w:hint="eastAsia"/>
        </w:rPr>
        <w:t>这两天南京盐和碘药品遭抢购。看看这些网友多有才！</w:t>
      </w:r>
    </w:p>
    <w:p w:rsidR="00AC03DE" w:rsidRDefault="00AC03DE" w:rsidP="00AC03DE">
      <w:pPr>
        <w:rPr>
          <w:rFonts w:eastAsia="Times New Roman"/>
        </w:rPr>
      </w:pP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ascii="PMingLiU" w:eastAsia="PMingLiU" w:hAnsi="PMingLiU" w:cs="PMingLiU" w:hint="eastAsia"/>
        </w:rPr>
        <w:t>上</w:t>
      </w:r>
      <w:r>
        <w:rPr>
          <w:rFonts w:eastAsia="Times New Roman"/>
        </w:rPr>
        <w:t>:       </w:t>
      </w:r>
      <w:r>
        <w:rPr>
          <w:rFonts w:ascii="PMingLiU" w:eastAsia="PMingLiU" w:hAnsi="PMingLiU" w:cs="PMingLiU" w:hint="eastAsia"/>
        </w:rPr>
        <w:t>日本人在核辐射中等待碘盐</w:t>
      </w:r>
      <w:r>
        <w:rPr>
          <w:rFonts w:eastAsia="Times New Roman" w:hint="eastAsia"/>
        </w:rPr>
        <w:t xml:space="preserve"> </w:t>
      </w:r>
    </w:p>
    <w:p w:rsidR="00AC03DE" w:rsidRDefault="00AC03DE" w:rsidP="00AC03DE">
      <w:pPr>
        <w:rPr>
          <w:rFonts w:eastAsia="Times New Roman"/>
        </w:rPr>
      </w:pPr>
      <w:r>
        <w:rPr>
          <w:rFonts w:eastAsia="Times New Roman"/>
        </w:rPr>
        <w:t> </w:t>
      </w:r>
    </w:p>
    <w:p w:rsidR="00AC03DE" w:rsidRDefault="00AC03DE" w:rsidP="00AC03DE">
      <w:pPr>
        <w:rPr>
          <w:rFonts w:eastAsia="Times New Roman"/>
        </w:rPr>
      </w:pPr>
      <w:r>
        <w:rPr>
          <w:rFonts w:ascii="PMingLiU" w:eastAsia="PMingLiU" w:hAnsi="PMingLiU" w:cs="PMingLiU" w:hint="eastAsia"/>
        </w:rPr>
        <w:t>下联</w:t>
      </w:r>
      <w:r>
        <w:rPr>
          <w:rFonts w:eastAsia="Times New Roman"/>
        </w:rPr>
        <w:t xml:space="preserve">:    </w:t>
      </w:r>
      <w:r>
        <w:rPr>
          <w:rFonts w:ascii="PMingLiU" w:eastAsia="PMingLiU" w:hAnsi="PMingLiU" w:cs="PMingLiU" w:hint="eastAsia"/>
        </w:rPr>
        <w:t>中国人抢碘盐以等待核辐射</w:t>
      </w:r>
      <w:r>
        <w:rPr>
          <w:rFonts w:eastAsia="Times New Roman" w:hint="eastAsia"/>
        </w:rPr>
        <w:t xml:space="preserve"> </w:t>
      </w:r>
    </w:p>
    <w:p w:rsidR="00AC03DE" w:rsidRDefault="00AC03DE" w:rsidP="00AC03DE">
      <w:pPr>
        <w:pStyle w:val="NormalWeb"/>
      </w:pPr>
      <w:r>
        <w:rPr>
          <w:rFonts w:hint="eastAsia"/>
        </w:rPr>
        <w:t>横批</w:t>
      </w:r>
      <w:r>
        <w:t xml:space="preserve">:     </w:t>
      </w:r>
      <w:r>
        <w:rPr>
          <w:rFonts w:hint="eastAsia"/>
        </w:rPr>
        <w:t>无盐以对</w:t>
      </w:r>
      <w:r>
        <w:rPr>
          <w:rFonts w:hint="eastAsia"/>
        </w:rPr>
        <w:t xml:space="preserve"> </w:t>
      </w:r>
    </w:p>
    <w:p w:rsidR="00AC03DE" w:rsidRDefault="00AC03DE" w:rsidP="00AC03DE">
      <w:pPr>
        <w:pStyle w:val="NormalWeb"/>
      </w:pPr>
      <w:r>
        <w:br/>
        <w:t> </w:t>
      </w:r>
      <w:r>
        <w:br/>
      </w:r>
      <w:r>
        <w:rPr>
          <w:rFonts w:hint="eastAsia"/>
        </w:rPr>
        <w:t>上联，日本是大核民族，</w:t>
      </w:r>
      <w:r>
        <w:rPr>
          <w:rFonts w:hint="eastAsia"/>
        </w:rPr>
        <w:t xml:space="preserve"> </w:t>
      </w:r>
    </w:p>
    <w:p w:rsidR="00AC03DE" w:rsidRDefault="00AC03DE" w:rsidP="00AC03DE">
      <w:pPr>
        <w:pStyle w:val="NormalWeb"/>
      </w:pPr>
      <w:r>
        <w:rPr>
          <w:rFonts w:hint="eastAsia"/>
        </w:rPr>
        <w:t>下联，中国是盐荒子孙。</w:t>
      </w:r>
      <w:r>
        <w:rPr>
          <w:rFonts w:hint="eastAsia"/>
        </w:rPr>
        <w:t xml:space="preserve"> </w:t>
      </w:r>
    </w:p>
    <w:p w:rsidR="00AC03DE" w:rsidRDefault="00AC03DE" w:rsidP="00AC03DE">
      <w:pPr>
        <w:pStyle w:val="NormalWeb"/>
        <w:spacing w:after="240" w:afterAutospacing="0"/>
      </w:pPr>
      <w:r>
        <w:rPr>
          <w:rFonts w:hint="eastAsia"/>
        </w:rPr>
        <w:t>横批，有碘意思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 xml:space="preserve">　　</w:t>
      </w:r>
      <w:r>
        <w:br/>
        <w:t> </w:t>
      </w:r>
      <w:r>
        <w:br/>
      </w:r>
      <w:r>
        <w:rPr>
          <w:rFonts w:hint="eastAsia"/>
        </w:rPr>
        <w:t>中国新闻说</w:t>
      </w:r>
      <w:r>
        <w:rPr>
          <w:rFonts w:hint="eastAsia"/>
        </w:rPr>
        <w:t xml:space="preserve"> </w:t>
      </w:r>
      <w:r>
        <w:rPr>
          <w:rFonts w:hint="eastAsia"/>
        </w:rPr>
        <w:t>风是往美国吹得</w:t>
      </w:r>
      <w:r>
        <w:t xml:space="preserve">  </w:t>
      </w:r>
      <w:r>
        <w:br/>
      </w:r>
      <w:r>
        <w:rPr>
          <w:rFonts w:hint="eastAsia"/>
        </w:rPr>
        <w:t>美国新闻说</w:t>
      </w:r>
      <w:r>
        <w:rPr>
          <w:rFonts w:hint="eastAsia"/>
        </w:rPr>
        <w:t xml:space="preserve"> </w:t>
      </w:r>
      <w:r>
        <w:rPr>
          <w:rFonts w:hint="eastAsia"/>
        </w:rPr>
        <w:t>风是往中国吹得</w:t>
      </w:r>
      <w:r>
        <w:t xml:space="preserve">  </w:t>
      </w:r>
      <w:r>
        <w:br/>
      </w:r>
      <w:r>
        <w:rPr>
          <w:rFonts w:hint="eastAsia"/>
        </w:rPr>
        <w:t>韩国新闻也说</w:t>
      </w:r>
      <w:r>
        <w:rPr>
          <w:rFonts w:hint="eastAsia"/>
        </w:rPr>
        <w:t xml:space="preserve"> </w:t>
      </w:r>
      <w:r>
        <w:rPr>
          <w:rFonts w:hint="eastAsia"/>
        </w:rPr>
        <w:t>自己很安全。</w:t>
      </w:r>
      <w:r>
        <w:t xml:space="preserve"> </w:t>
      </w:r>
      <w:r>
        <w:br/>
      </w:r>
      <w:r>
        <w:rPr>
          <w:rFonts w:hint="eastAsia"/>
        </w:rPr>
        <w:t>台湾新闻说</w:t>
      </w:r>
      <w:r>
        <w:rPr>
          <w:rFonts w:hint="eastAsia"/>
        </w:rPr>
        <w:t xml:space="preserve"> </w:t>
      </w:r>
      <w:r>
        <w:rPr>
          <w:rFonts w:hint="eastAsia"/>
        </w:rPr>
        <w:t>高空向美国吹</w:t>
      </w:r>
      <w:r>
        <w:rPr>
          <w:rFonts w:hint="eastAsia"/>
        </w:rPr>
        <w:t xml:space="preserve"> </w:t>
      </w:r>
      <w:r>
        <w:rPr>
          <w:rFonts w:hint="eastAsia"/>
        </w:rPr>
        <w:t>低空向</w:t>
      </w:r>
      <w:r>
        <w:t>***</w:t>
      </w:r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近期不影响台湾。</w:t>
      </w:r>
      <w:r>
        <w:t xml:space="preserve"> </w:t>
      </w:r>
      <w:r>
        <w:br/>
      </w:r>
      <w:r>
        <w:rPr>
          <w:rFonts w:hint="eastAsia"/>
        </w:rPr>
        <w:t>记者问：风到底往哪吹？</w:t>
      </w:r>
      <w:r>
        <w:t xml:space="preserve"> </w:t>
      </w:r>
      <w:r>
        <w:br/>
      </w:r>
      <w:r>
        <w:rPr>
          <w:rFonts w:hint="eastAsia"/>
        </w:rPr>
        <w:t>风表示自己压力很大</w:t>
      </w:r>
      <w:r>
        <w:rPr>
          <w:rFonts w:hint="eastAsia"/>
        </w:rPr>
        <w:t xml:space="preserve"> </w:t>
      </w:r>
      <w:r>
        <w:rPr>
          <w:rFonts w:hint="eastAsia"/>
        </w:rPr>
        <w:t>不知道该往哪吹</w:t>
      </w:r>
    </w:p>
    <w:p w:rsidR="00AC03DE" w:rsidRDefault="00AC03DE" w:rsidP="00AC03DE">
      <w:pPr>
        <w:rPr>
          <w:rFonts w:ascii="Arial" w:eastAsia="Times New Roman" w:hAnsi="Arial" w:cs="Arial"/>
          <w:sz w:val="28"/>
          <w:szCs w:val="28"/>
          <w:lang w:eastAsia="zh-TW"/>
        </w:rPr>
      </w:pPr>
      <w:r>
        <w:rPr>
          <w:rFonts w:ascii="MS Mincho" w:eastAsia="MS Mincho" w:hAnsi="MS Mincho" w:cs="Arial" w:hint="eastAsia"/>
          <w:b/>
          <w:bCs/>
          <w:color w:val="FF0000"/>
          <w:sz w:val="28"/>
          <w:szCs w:val="28"/>
          <w:lang w:eastAsia="zh-TW"/>
        </w:rPr>
        <w:t>您的家人都找好自己的「</w:t>
      </w:r>
      <w:bookmarkStart w:id="0" w:name="_GoBack"/>
      <w:r>
        <w:rPr>
          <w:rFonts w:ascii="MS Mincho" w:eastAsia="MS Mincho" w:hAnsi="MS Mincho" w:cs="Arial" w:hint="eastAsia"/>
          <w:b/>
          <w:bCs/>
          <w:color w:val="FF0000"/>
          <w:sz w:val="28"/>
          <w:szCs w:val="28"/>
          <w:lang w:eastAsia="zh-TW"/>
        </w:rPr>
        <w:t>救命三角區域</w:t>
      </w:r>
      <w:bookmarkEnd w:id="0"/>
      <w:r>
        <w:rPr>
          <w:rFonts w:ascii="MS Mincho" w:eastAsia="MS Mincho" w:hAnsi="MS Mincho" w:cs="Arial" w:hint="eastAsia"/>
          <w:b/>
          <w:bCs/>
          <w:color w:val="FF0000"/>
          <w:sz w:val="28"/>
          <w:szCs w:val="28"/>
          <w:lang w:eastAsia="zh-TW"/>
        </w:rPr>
        <w:t>」了嗎</w:t>
      </w:r>
      <w:r>
        <w:rPr>
          <w:rFonts w:eastAsia="Times New Roman"/>
          <w:b/>
          <w:bCs/>
          <w:color w:val="FF0000"/>
          <w:sz w:val="28"/>
          <w:szCs w:val="28"/>
          <w:lang w:eastAsia="zh-TW"/>
        </w:rPr>
        <w:t>?</w:t>
      </w:r>
      <w:r>
        <w:rPr>
          <w:rFonts w:eastAsia="Times New Roman"/>
          <w:color w:val="000000"/>
          <w:sz w:val="20"/>
          <w:szCs w:val="20"/>
          <w:lang w:eastAsia="zh-TW"/>
        </w:rPr>
        <w:t> </w:t>
      </w:r>
    </w:p>
    <w:p w:rsidR="00AC03DE" w:rsidRDefault="00AC03DE" w:rsidP="00AC03DE">
      <w:pPr>
        <w:rPr>
          <w:rFonts w:eastAsia="Times New Roman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 </w:t>
      </w:r>
      <w:r>
        <w:rPr>
          <w:rFonts w:ascii="MS Mincho" w:eastAsia="MS Mincho" w:hAnsi="MS Mincho" w:hint="eastAsia"/>
          <w:color w:val="0000FF"/>
          <w:sz w:val="36"/>
          <w:szCs w:val="36"/>
          <w:lang w:eastAsia="zh-TW"/>
        </w:rPr>
        <w:t>下面幾張圖示，勝過千言萬語！你即可學到地震發生時如何保護自己</w:t>
      </w:r>
    </w:p>
    <w:p w:rsidR="00AC03DE" w:rsidRDefault="00AC03DE" w:rsidP="00AC03DE">
      <w:pPr>
        <w:pStyle w:val="NormalWeb"/>
        <w:rPr>
          <w:lang w:eastAsia="zh-TW"/>
        </w:rPr>
      </w:pPr>
      <w:r>
        <w:rPr>
          <w:lang w:eastAsia="zh-TW"/>
        </w:rPr>
        <w:t> </w:t>
      </w:r>
    </w:p>
    <w:p w:rsidR="00AC03DE" w:rsidRDefault="00AC03DE" w:rsidP="00AC03DE">
      <w:pPr>
        <w:rPr>
          <w:rFonts w:eastAsia="Times New Roman"/>
        </w:rPr>
      </w:pPr>
      <w:r>
        <w:rPr>
          <w:rFonts w:ascii="PMingLiU" w:eastAsia="PMingLiU" w:hAnsi="PMingLiU"/>
          <w:noProof/>
          <w:color w:val="000000"/>
          <w:sz w:val="20"/>
          <w:szCs w:val="20"/>
        </w:rPr>
        <w:drawing>
          <wp:inline distT="0" distB="0" distL="0" distR="0">
            <wp:extent cx="2536190" cy="1113155"/>
            <wp:effectExtent l="0" t="0" r="0" b="0"/>
            <wp:docPr id="10" name="Picture 10" descr="cid:C973DBAEBED5406DABCDF4844116BC40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973DBAEBED5406DABCDF4844116BC40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MingLiU" w:eastAsia="PMingLiU" w:hAnsi="PMingLiU" w:hint="eastAsia"/>
          <w:color w:val="000000"/>
          <w:sz w:val="20"/>
          <w:szCs w:val="20"/>
        </w:rPr>
        <w:t> </w:t>
      </w:r>
      <w:r>
        <w:rPr>
          <w:rFonts w:eastAsia="Times New Roman"/>
        </w:rPr>
        <w:br/>
      </w:r>
      <w:r>
        <w:rPr>
          <w:rFonts w:ascii="MS Mincho" w:eastAsia="MS Mincho" w:hAnsi="MS Mincho" w:hint="eastAsia"/>
          <w:b/>
          <w:bCs/>
          <w:color w:val="800080"/>
          <w:lang w:eastAsia="zh-TW"/>
        </w:rPr>
        <w:t>左圖：救命三角區域</w:t>
      </w:r>
      <w:r>
        <w:rPr>
          <w:rFonts w:ascii="MS Mincho" w:eastAsia="MS Mincho" w:hAnsi="MS Mincho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S Mincho" w:eastAsia="MS Mincho" w:hAnsi="MS Mincho" w:hint="eastAsia"/>
          <w:color w:val="000000"/>
          <w:sz w:val="20"/>
          <w:szCs w:val="20"/>
          <w:lang w:eastAsia="zh-TW"/>
        </w:rPr>
        <w:t xml:space="preserve">　　</w:t>
      </w:r>
      <w:r>
        <w:rPr>
          <w:rFonts w:ascii="MS Mincho" w:eastAsia="MS Mincho" w:hAnsi="MS Mincho" w:hint="eastAsia"/>
          <w:b/>
          <w:bCs/>
          <w:color w:val="FF0000"/>
          <w:sz w:val="36"/>
          <w:szCs w:val="36"/>
          <w:lang w:eastAsia="zh-TW"/>
        </w:rPr>
        <w:t>右圖：桌下</w:t>
      </w:r>
      <w:r>
        <w:rPr>
          <w:rFonts w:eastAsia="Times New Roman"/>
          <w:b/>
          <w:bCs/>
          <w:color w:val="FF0000"/>
          <w:sz w:val="36"/>
          <w:szCs w:val="36"/>
        </w:rPr>
        <w:t xml:space="preserve"> - </w:t>
      </w:r>
      <w:r>
        <w:rPr>
          <w:rFonts w:ascii="MS Mincho" w:eastAsia="MS Mincho" w:hAnsi="MS Mincho" w:hint="eastAsia"/>
          <w:b/>
          <w:bCs/>
          <w:color w:val="FF0000"/>
          <w:sz w:val="36"/>
          <w:szCs w:val="36"/>
          <w:lang w:eastAsia="zh-TW"/>
        </w:rPr>
        <w:t>錯誤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br/>
        <w:t xml:space="preserve">Left: The triangle of life                            Right: Wrong </w:t>
      </w:r>
      <w:proofErr w:type="spellStart"/>
      <w:r>
        <w:rPr>
          <w:rFonts w:eastAsia="Times New Roman"/>
          <w:color w:val="000000"/>
          <w:sz w:val="20"/>
          <w:szCs w:val="20"/>
        </w:rPr>
        <w:t>erea</w:t>
      </w:r>
      <w:proofErr w:type="spellEnd"/>
      <w:r>
        <w:rPr>
          <w:rFonts w:eastAsia="Times New Roman"/>
          <w:color w:val="102163"/>
          <w:sz w:val="20"/>
          <w:szCs w:val="20"/>
        </w:rPr>
        <w:br/>
      </w:r>
      <w:r>
        <w:rPr>
          <w:rFonts w:eastAsia="Times New Roman"/>
          <w:b/>
          <w:bCs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172460" cy="2106930"/>
            <wp:effectExtent l="0" t="0" r="8890" b="7620"/>
            <wp:docPr id="9" name="Picture 9" descr="cid:FF77027B0B41428EBEA1C09CBBBC90F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FF77027B0B41428EBEA1C09CBBBC90FD@SongNoteboo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ascii="MS Mincho" w:eastAsia="MS Mincho" w:hAnsi="MS Mincho" w:hint="eastAsia"/>
          <w:b/>
          <w:bCs/>
          <w:color w:val="FF0000"/>
          <w:sz w:val="27"/>
          <w:szCs w:val="27"/>
          <w:lang w:eastAsia="zh-TW"/>
        </w:rPr>
        <w:t>地震發生時如果你正好坐在車裡，馬上離開車</w:t>
      </w:r>
      <w:r>
        <w:rPr>
          <w:rFonts w:ascii="Batang" w:eastAsia="Batang" w:hAnsi="Batang" w:hint="eastAsia"/>
          <w:b/>
          <w:bCs/>
          <w:color w:val="FF0000"/>
          <w:sz w:val="27"/>
          <w:szCs w:val="27"/>
          <w:lang w:eastAsia="zh-TW"/>
        </w:rPr>
        <w:t>內，坐下或</w:t>
      </w:r>
      <w:r>
        <w:rPr>
          <w:rFonts w:ascii="MS Mincho" w:eastAsia="MS Mincho" w:hAnsi="MS Mincho" w:hint="eastAsia"/>
          <w:b/>
          <w:bCs/>
          <w:color w:val="FF0000"/>
          <w:sz w:val="27"/>
          <w:szCs w:val="27"/>
          <w:lang w:eastAsia="zh-TW"/>
        </w:rPr>
        <w:t>躺在緊臨車子外邊的（三角）區域。如果有建築物等東西倒</w:t>
      </w:r>
      <w:r>
        <w:rPr>
          <w:rFonts w:ascii="Arial Unicode MS" w:eastAsia="Arial Unicode MS" w:hAnsi="Arial Unicode MS" w:cs="Arial Unicode MS" w:hint="eastAsia"/>
          <w:b/>
          <w:bCs/>
          <w:color w:val="FF0000"/>
          <w:sz w:val="27"/>
          <w:szCs w:val="27"/>
          <w:lang w:eastAsia="zh-TW"/>
        </w:rPr>
        <w:t>�</w:t>
      </w:r>
      <w:r>
        <w:rPr>
          <w:rFonts w:ascii="MS Mincho" w:eastAsia="MS Mincho" w:hAnsi="MS Mincho" w:hint="eastAsia"/>
          <w:b/>
          <w:bCs/>
          <w:color w:val="FF0000"/>
          <w:sz w:val="27"/>
          <w:szCs w:val="27"/>
          <w:lang w:eastAsia="zh-TW"/>
        </w:rPr>
        <w:t>畍慾</w:t>
      </w:r>
      <w:r>
        <w:rPr>
          <w:rFonts w:eastAsia="Times New Roman"/>
          <w:b/>
          <w:bCs/>
          <w:color w:val="FF0000"/>
          <w:sz w:val="27"/>
          <w:szCs w:val="27"/>
          <w:lang w:eastAsia="zh-TW"/>
        </w:rPr>
        <w:t>U</w:t>
      </w:r>
      <w:r>
        <w:rPr>
          <w:rFonts w:ascii="MS Mincho" w:eastAsia="MS Mincho" w:hAnsi="MS Mincho" w:hint="eastAsia"/>
          <w:b/>
          <w:bCs/>
          <w:color w:val="FF0000"/>
          <w:sz w:val="27"/>
          <w:szCs w:val="27"/>
          <w:lang w:eastAsia="zh-TW"/>
        </w:rPr>
        <w:t>時，它會落在這個三角區以外的地方。如下所示</w:t>
      </w:r>
      <w:r>
        <w:rPr>
          <w:rFonts w:eastAsia="Times New Roman" w:hint="eastAsia"/>
          <w:color w:val="FF0000"/>
          <w:sz w:val="36"/>
          <w:szCs w:val="36"/>
          <w:lang w:eastAsia="zh-TW"/>
        </w:rPr>
        <w:t xml:space="preserve"> </w:t>
      </w:r>
    </w:p>
    <w:p w:rsidR="00AC03DE" w:rsidRDefault="00AC03DE" w:rsidP="00AC03DE">
      <w:pPr>
        <w:pStyle w:val="NormalWeb"/>
        <w:spacing w:after="240" w:afterAutospacing="0"/>
      </w:pPr>
      <w:r>
        <w:rPr>
          <w:rFonts w:ascii="PMingLiU" w:eastAsia="PMingLiU" w:hAnsi="PMingLiU" w:hint="eastAsia"/>
          <w:b/>
          <w:bCs/>
          <w:color w:val="000000"/>
          <w:sz w:val="27"/>
          <w:szCs w:val="27"/>
        </w:rPr>
        <w:br/>
        <w:t xml:space="preserve">If you are inside a vehicle, come out and sit or lie down next to it. If something falls on the vehicle, it will leave an empty space along the sides. See below </w:t>
      </w:r>
    </w:p>
    <w:p w:rsidR="00AC03DE" w:rsidRDefault="00AC03DE" w:rsidP="00AC03DE">
      <w:pPr>
        <w:pStyle w:val="NormalWeb"/>
        <w:spacing w:after="240" w:afterAutospacing="0"/>
      </w:pPr>
      <w:r>
        <w:rPr>
          <w:rFonts w:ascii="PMingLiU" w:eastAsia="PMingLiU" w:hAnsi="PMingLiU" w:hint="eastAsia"/>
          <w:b/>
          <w:bCs/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3808730" cy="2536190"/>
            <wp:effectExtent l="0" t="0" r="1270" b="0"/>
            <wp:docPr id="8" name="Picture 8" descr="cid:C6DCBC51B9344F48B913901B12CE63F3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C6DCBC51B9344F48B913901B12CE63F3@SongNoteboo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02163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lastRenderedPageBreak/>
        <w:br/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767330" cy="2146935"/>
            <wp:effectExtent l="0" t="0" r="0" b="5715"/>
            <wp:docPr id="7" name="Picture 7" descr="cid:4CE39B9A0CEE4AFA82DFCC59D3C7D407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CE39B9A0CEE4AFA82DFCC59D3C7D407@SongNot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1D" w:rsidRDefault="00AC03DE" w:rsidP="00AC03DE">
      <w:r>
        <w:rPr>
          <w:rFonts w:ascii="MS Mincho" w:eastAsia="MS Mincho" w:hAnsi="MS Mincho" w:hint="eastAsia"/>
          <w:b/>
          <w:bCs/>
          <w:color w:val="FF0000"/>
          <w:sz w:val="48"/>
          <w:szCs w:val="48"/>
          <w:lang w:eastAsia="zh-TW"/>
        </w:rPr>
        <w:t>屋</w:t>
      </w:r>
      <w:r>
        <w:rPr>
          <w:rFonts w:ascii="Batang" w:eastAsia="Batang" w:hAnsi="Batang" w:hint="eastAsia"/>
          <w:b/>
          <w:bCs/>
          <w:color w:val="FF0000"/>
          <w:sz w:val="48"/>
          <w:szCs w:val="48"/>
          <w:lang w:eastAsia="zh-TW"/>
        </w:rPr>
        <w:t>內各堅固體旁可</w:t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  <w:lang w:eastAsia="zh-TW"/>
        </w:rPr>
        <w:t>躲避的救命三角區：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ascii="PMingLiU" w:eastAsia="PMingLiU" w:hAnsi="PMingLiU" w:hint="eastAsia"/>
          <w:b/>
          <w:bCs/>
          <w:color w:val="FF9900"/>
          <w:sz w:val="36"/>
          <w:szCs w:val="36"/>
        </w:rPr>
        <w:t xml:space="preserve">The </w:t>
      </w:r>
      <w:proofErr w:type="spellStart"/>
      <w:r>
        <w:rPr>
          <w:rFonts w:ascii="PMingLiU" w:eastAsia="PMingLiU" w:hAnsi="PMingLiU" w:hint="eastAsia"/>
          <w:b/>
          <w:bCs/>
          <w:color w:val="FF9900"/>
          <w:sz w:val="36"/>
          <w:szCs w:val="36"/>
        </w:rPr>
        <w:t>triangel</w:t>
      </w:r>
      <w:proofErr w:type="spellEnd"/>
      <w:r>
        <w:rPr>
          <w:rFonts w:ascii="PMingLiU" w:eastAsia="PMingLiU" w:hAnsi="PMingLiU" w:hint="eastAsia"/>
          <w:b/>
          <w:bCs/>
          <w:color w:val="FF9900"/>
          <w:sz w:val="36"/>
          <w:szCs w:val="36"/>
        </w:rPr>
        <w:t xml:space="preserve"> of life: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>
            <wp:extent cx="2226310" cy="1772920"/>
            <wp:effectExtent l="0" t="0" r="2540" b="0"/>
            <wp:docPr id="6" name="Picture 6" descr="cid:591BC37155134AC58B86967D49860BF6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91BC37155134AC58B86967D49860BF6@SongNoteboo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9900"/>
          <w:sz w:val="20"/>
          <w:szCs w:val="20"/>
        </w:rPr>
        <w:br/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>
            <wp:extent cx="3275965" cy="1463040"/>
            <wp:effectExtent l="0" t="0" r="635" b="3810"/>
            <wp:docPr id="5" name="Picture 5" descr="cid:440E1528764140048348F50C63D65F2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440E1528764140048348F50C63D65F2C@SongNoteboo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color w:val="FF99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590040" cy="1304290"/>
            <wp:effectExtent l="0" t="0" r="0" b="0"/>
            <wp:docPr id="4" name="Picture 4" descr="cid:6978D9E756794A1A9B6D8A4848E4B401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6978D9E756794A1A9B6D8A4848E4B401@SongNotebook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hint="eastAsia"/>
          <w:color w:val="000000"/>
          <w:sz w:val="20"/>
          <w:szCs w:val="20"/>
          <w:lang w:eastAsia="zh-TW"/>
        </w:rPr>
        <w:t xml:space="preserve">　</w:t>
      </w:r>
      <w:r>
        <w:rPr>
          <w:rFonts w:ascii="SimSun" w:eastAsia="SimSun" w:hAnsi="SimSun" w:hint="eastAsia"/>
          <w:b/>
          <w:bCs/>
          <w:color w:val="FF0000"/>
          <w:sz w:val="36"/>
          <w:szCs w:val="36"/>
          <w:lang w:eastAsia="zh-TW"/>
        </w:rPr>
        <w:t>躺臥方式</w:t>
      </w:r>
      <w:r>
        <w:rPr>
          <w:rFonts w:ascii="PMingLiU" w:eastAsia="PMingLiU" w:hAnsi="PMingLiU" w:hint="eastAsia"/>
          <w:b/>
          <w:bCs/>
          <w:color w:val="FF0000"/>
          <w:sz w:val="36"/>
          <w:szCs w:val="36"/>
        </w:rPr>
        <w:t xml:space="preserve"> the way of lying down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>
            <wp:extent cx="4063365" cy="1518920"/>
            <wp:effectExtent l="0" t="0" r="0" b="5080"/>
            <wp:docPr id="3" name="Picture 3" descr="cid:8E52AA01D55D40EFBF292B0037CC51F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E52AA01D55D40EFBF292B0037CC51F8@SongNotebook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FF0000"/>
          <w:sz w:val="20"/>
          <w:szCs w:val="20"/>
        </w:rPr>
        <w:t xml:space="preserve">********************************************************************************  </w:t>
      </w:r>
      <w:r>
        <w:rPr>
          <w:rFonts w:eastAsia="Times New Roman"/>
          <w:color w:val="FF0000"/>
          <w:sz w:val="20"/>
          <w:szCs w:val="20"/>
        </w:rPr>
        <w:br/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</w:rPr>
        <w:t>NEVER</w:t>
      </w:r>
      <w:r>
        <w:rPr>
          <w:rFonts w:ascii="MS Mincho" w:eastAsia="MS Mincho" w:hAnsi="MS Mincho" w:hint="eastAsia"/>
          <w:b/>
          <w:bCs/>
          <w:color w:val="FF0000"/>
          <w:sz w:val="48"/>
          <w:szCs w:val="48"/>
          <w:lang w:eastAsia="zh-TW"/>
        </w:rPr>
        <w:t xml:space="preserve">　地震發生時</w:t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  <w:lang w:eastAsia="zh-TW"/>
        </w:rPr>
        <w:t>絕對不可躲避的地方</w:t>
      </w:r>
      <w:r>
        <w:rPr>
          <w:rFonts w:eastAsia="Times New Roman"/>
          <w:color w:val="102163"/>
          <w:sz w:val="20"/>
          <w:szCs w:val="20"/>
        </w:rPr>
        <w:br/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>
            <wp:extent cx="3291840" cy="1256030"/>
            <wp:effectExtent l="0" t="0" r="3810" b="1270"/>
            <wp:docPr id="2" name="Picture 2" descr="cid:8DDEE49E2A6C4989920F4F47C0EECEB4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DDEE49E2A6C4989920F4F47C0EECEB4@SongNot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444444"/>
          <w:sz w:val="20"/>
          <w:szCs w:val="20"/>
        </w:rPr>
        <w:br/>
      </w:r>
      <w:r>
        <w:rPr>
          <w:rFonts w:eastAsia="Times New Roman"/>
          <w:b/>
          <w:bCs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045460" cy="2289810"/>
            <wp:effectExtent l="0" t="0" r="2540" b="0"/>
            <wp:docPr id="1" name="Picture 1" descr="cid:B18CEAC371694E3F9D5C45D38665AFEF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B18CEAC371694E3F9D5C45D38665AFEF@SongNotebook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</w:rPr>
        <w:t>NEVER</w:t>
      </w:r>
      <w:r>
        <w:rPr>
          <w:rFonts w:ascii="SimSun" w:eastAsia="SimSun" w:hAnsi="SimSun" w:hint="eastAsia"/>
          <w:b/>
          <w:bCs/>
          <w:color w:val="000080"/>
          <w:sz w:val="48"/>
          <w:szCs w:val="48"/>
          <w:lang w:eastAsia="zh-TW"/>
        </w:rPr>
        <w:t xml:space="preserve">　</w:t>
      </w:r>
      <w:r>
        <w:rPr>
          <w:rFonts w:ascii="SimSun" w:eastAsia="SimSun" w:hAnsi="SimSun" w:hint="eastAsia"/>
          <w:b/>
          <w:bCs/>
          <w:color w:val="FF0000"/>
          <w:sz w:val="48"/>
          <w:szCs w:val="48"/>
          <w:lang w:eastAsia="zh-TW"/>
        </w:rPr>
        <w:t>地震發生時絕對不可躲避的地方</w:t>
      </w:r>
    </w:p>
    <w:sectPr w:rsidR="006E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DE"/>
    <w:rsid w:val="006E6C1D"/>
    <w:rsid w:val="00A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3D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3D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F77027B0B41428EBEA1C09CBBBC90FD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6978D9E756794A1A9B6D8A4848E4B401@SongNoteboo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4CE39B9A0CEE4AFA82DFCC59D3C7D407@SongNotebook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440E1528764140048348F50C63D65F2C@SongNotebook" TargetMode="External"/><Relationship Id="rId20" Type="http://schemas.openxmlformats.org/officeDocument/2006/relationships/image" Target="cid:8E52AA01D55D40EFBF292B0037CC51F8@SongNotebook" TargetMode="External"/><Relationship Id="rId1" Type="http://schemas.openxmlformats.org/officeDocument/2006/relationships/styles" Target="styles.xml"/><Relationship Id="rId6" Type="http://schemas.openxmlformats.org/officeDocument/2006/relationships/image" Target="cid:C973DBAEBED5406DABCDF4844116BC40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B18CEAC371694E3F9D5C45D38665AFEF@SongNotebook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cid:C6DCBC51B9344F48B913901B12CE63F3@SongNotebook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91BC37155134AC58B86967D49860BF6@SongNotebook" TargetMode="External"/><Relationship Id="rId22" Type="http://schemas.openxmlformats.org/officeDocument/2006/relationships/image" Target="cid:8DDEE49E2A6C4989920F4F47C0EECEB4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2011-03-19T15:29:00Z</dcterms:created>
  <dcterms:modified xsi:type="dcterms:W3CDTF">2011-03-19T15:30:00Z</dcterms:modified>
</cp:coreProperties>
</file>